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F27" w:rsidRDefault="00535F27" w:rsidP="00535F27">
      <w:pPr>
        <w:jc w:val="center"/>
        <w:rPr>
          <w:b/>
        </w:rPr>
      </w:pPr>
      <w:r>
        <w:rPr>
          <w:b/>
        </w:rPr>
        <w:t>8.5B Notes and Fundamental Questions</w:t>
      </w:r>
    </w:p>
    <w:p w:rsidR="00535F27" w:rsidRPr="003C7696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3C7696">
        <w:rPr>
          <w:rFonts w:ascii="Helvetica" w:eastAsia="Times New Roman" w:hAnsi="Helvetica" w:cs="Helvetica"/>
          <w:color w:val="000000"/>
          <w:sz w:val="24"/>
          <w:szCs w:val="24"/>
        </w:rPr>
        <w:t>The student is expected to identify that protons determine an element’s identity and valence electrons determine its chemical properties, including reactivity.</w:t>
      </w:r>
    </w:p>
    <w:p w:rsidR="00535F27" w:rsidRPr="003C7696" w:rsidRDefault="00535F27" w:rsidP="00535F27">
      <w:pPr>
        <w:shd w:val="clear" w:color="auto" w:fill="FFFFFF"/>
        <w:spacing w:before="100" w:beforeAutospacing="1" w:after="100" w:afterAutospacing="1" w:line="375" w:lineRule="atLeast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3C7696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Fundamental Questions</w:t>
      </w:r>
    </w:p>
    <w:p w:rsidR="00535F27" w:rsidRDefault="00535F27" w:rsidP="00535F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3C7696">
        <w:rPr>
          <w:rFonts w:ascii="Helvetica" w:eastAsia="Times New Roman" w:hAnsi="Helvetica" w:cs="Helvetica"/>
          <w:color w:val="000000"/>
          <w:sz w:val="24"/>
          <w:szCs w:val="24"/>
        </w:rPr>
        <w:t>What can be used to identify an element?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ind w:left="720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The atomic number (number of protons) is used to identify an element.</w:t>
      </w:r>
    </w:p>
    <w:p w:rsidR="00535F27" w:rsidRPr="003C7696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3C7696">
        <w:rPr>
          <w:rFonts w:ascii="Helvetica" w:eastAsia="Times New Roman" w:hAnsi="Helvetica" w:cs="Helvetica"/>
          <w:color w:val="000000"/>
          <w:sz w:val="24"/>
          <w:szCs w:val="24"/>
        </w:rPr>
        <w:t>What are energy levels in an electron cloud?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 Energy levels are areas around the nucleus of an atom that contain electrons. The outermost level contains the valence electrons.</w:t>
      </w:r>
      <w:r w:rsidR="00F83588">
        <w:rPr>
          <w:rFonts w:ascii="Helvetica" w:eastAsia="Times New Roman" w:hAnsi="Helvetica" w:cs="Helvetica"/>
          <w:color w:val="000000"/>
          <w:sz w:val="24"/>
          <w:szCs w:val="24"/>
        </w:rPr>
        <w:t xml:space="preserve">  The energy level closest to the nucleus is the lowest energy level and fills up with electrons first.  </w:t>
      </w:r>
    </w:p>
    <w:p w:rsidR="00535F27" w:rsidRPr="003C7696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3C7696">
        <w:rPr>
          <w:rFonts w:ascii="Helvetica" w:eastAsia="Times New Roman" w:hAnsi="Helvetica" w:cs="Helvetica"/>
          <w:color w:val="000000"/>
          <w:sz w:val="24"/>
          <w:szCs w:val="24"/>
        </w:rPr>
        <w:t>What are valence electrons? Where are they located?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Valence electrons are the electrons located in the outermost</w:t>
      </w:r>
      <w:r w:rsidR="00F83588">
        <w:rPr>
          <w:rFonts w:ascii="Helvetica" w:eastAsia="Times New Roman" w:hAnsi="Helvetica" w:cs="Helvetica"/>
          <w:color w:val="000000"/>
          <w:sz w:val="24"/>
          <w:szCs w:val="24"/>
        </w:rPr>
        <w:t xml:space="preserve"> (highest)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 energy level.  They determine the reactivity, or chemical behavior of the atom. 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Pr="003C7696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3C7696">
        <w:rPr>
          <w:rFonts w:ascii="Helvetica" w:eastAsia="Times New Roman" w:hAnsi="Helvetica" w:cs="Helvetica"/>
          <w:color w:val="000000"/>
          <w:sz w:val="24"/>
          <w:szCs w:val="24"/>
        </w:rPr>
        <w:t>How are valence electrons involved in the chemical properties of an element?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lastRenderedPageBreak/>
        <w:t xml:space="preserve">Atoms “want” to have a full outer electron shell (octet rule/ 8 atoms except for </w:t>
      </w:r>
      <w:proofErr w:type="gramStart"/>
      <w:r>
        <w:rPr>
          <w:rFonts w:ascii="Helvetica" w:eastAsia="Times New Roman" w:hAnsi="Helvetica" w:cs="Helvetica"/>
          <w:color w:val="000000"/>
          <w:sz w:val="24"/>
          <w:szCs w:val="24"/>
        </w:rPr>
        <w:t>He</w:t>
      </w:r>
      <w:proofErr w:type="gramEnd"/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 and H).  The reactivity of the atom is determined by the tendency of an atom to either gain or lose electrons in order to have 8 electrons in the outermost shell.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Pr="003C7696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3C7696">
        <w:rPr>
          <w:rFonts w:ascii="Helvetica" w:eastAsia="Times New Roman" w:hAnsi="Helvetica" w:cs="Helvetica"/>
          <w:color w:val="000000"/>
          <w:sz w:val="24"/>
          <w:szCs w:val="24"/>
        </w:rPr>
        <w:t>How do the valence electrons affect the reactivity of an atom?</w:t>
      </w: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Atoms with a full outer shell will not chemically react in the presence of other atoms.  For example, the noble gases all have full outer shells, so they do not react.</w:t>
      </w:r>
      <w:r w:rsidR="00F83588">
        <w:rPr>
          <w:rFonts w:ascii="Helvetica" w:eastAsia="Times New Roman" w:hAnsi="Helvetica" w:cs="Helvetica"/>
          <w:color w:val="000000"/>
          <w:sz w:val="24"/>
          <w:szCs w:val="24"/>
        </w:rPr>
        <w:t xml:space="preserve">  Atoms that need to gain or lose just one electron are the most reactive, followed by those that need to gain or lose 2 electrons, and then those that need to gain or lose 3 electron</w:t>
      </w:r>
      <w:r w:rsidR="00FC4403">
        <w:rPr>
          <w:rFonts w:ascii="Helvetica" w:eastAsia="Times New Roman" w:hAnsi="Helvetica" w:cs="Helvetica"/>
          <w:color w:val="000000"/>
          <w:sz w:val="24"/>
          <w:szCs w:val="24"/>
        </w:rPr>
        <w:t>s.  Atoms that have 4 electrons</w:t>
      </w:r>
      <w:r w:rsidR="00F83588">
        <w:rPr>
          <w:rFonts w:ascii="Helvetica" w:eastAsia="Times New Roman" w:hAnsi="Helvetica" w:cs="Helvetica"/>
          <w:color w:val="000000"/>
          <w:sz w:val="24"/>
          <w:szCs w:val="24"/>
        </w:rPr>
        <w:t xml:space="preserve"> in the outer shell tend to share electron</w:t>
      </w:r>
      <w:r w:rsidR="00FC4403">
        <w:rPr>
          <w:rFonts w:ascii="Helvetica" w:eastAsia="Times New Roman" w:hAnsi="Helvetica" w:cs="Helvetica"/>
          <w:color w:val="000000"/>
          <w:sz w:val="24"/>
          <w:szCs w:val="24"/>
        </w:rPr>
        <w:t xml:space="preserve">s.  </w:t>
      </w:r>
      <w:bookmarkStart w:id="0" w:name="_GoBack"/>
      <w:bookmarkEnd w:id="0"/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35F27" w:rsidRDefault="00535F27" w:rsidP="00535F27">
      <w:pPr>
        <w:shd w:val="clear" w:color="auto" w:fill="FFFFFF"/>
        <w:spacing w:before="100" w:beforeAutospacing="1" w:after="100" w:afterAutospacing="1" w:line="375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43704B" w:rsidRDefault="0043704B"/>
    <w:sectPr w:rsidR="00437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E753A"/>
    <w:multiLevelType w:val="multilevel"/>
    <w:tmpl w:val="16E47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09206F"/>
    <w:multiLevelType w:val="multilevel"/>
    <w:tmpl w:val="0462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27"/>
    <w:rsid w:val="0043704B"/>
    <w:rsid w:val="00535F27"/>
    <w:rsid w:val="00F83588"/>
    <w:rsid w:val="00FC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31AF8-73E1-4154-BDAC-536CF408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Aledo ISD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Jordan</dc:creator>
  <cp:keywords/>
  <dc:description/>
  <cp:lastModifiedBy>Kara Jordan</cp:lastModifiedBy>
  <cp:revision>3</cp:revision>
  <dcterms:created xsi:type="dcterms:W3CDTF">2015-06-18T18:15:00Z</dcterms:created>
  <dcterms:modified xsi:type="dcterms:W3CDTF">2015-09-06T20:07:00Z</dcterms:modified>
</cp:coreProperties>
</file>